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Formulario de revisión para un ensayo</w:t>
      </w:r>
    </w:p>
    <w:p w:rsidR="00000000" w:rsidDel="00000000" w:rsidP="00000000" w:rsidRDefault="00000000" w:rsidRPr="00000000" w14:paraId="00000002">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3">
      <w:pPr>
        <w:spacing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El proceso de evaluación se realiza mediante la plataforma OJS de la revista. Esta es una guía orientadora de los criterios aplicados por los pares evaluadores para la valoración de los manuscritos. Para ver más, haga click </w:t>
      </w:r>
      <w:hyperlink r:id="rId7">
        <w:r w:rsidDel="00000000" w:rsidR="00000000" w:rsidRPr="00000000">
          <w:rPr>
            <w:rFonts w:ascii="Times New Roman" w:cs="Times New Roman" w:eastAsia="Times New Roman" w:hAnsi="Times New Roman"/>
            <w:i w:val="1"/>
            <w:iCs w:val="1"/>
            <w:color w:val="1155cc"/>
            <w:u w:val="single"/>
            <w:rtl w:val="0"/>
          </w:rPr>
          <w:t xml:space="preserve">aquí</w:t>
        </w:r>
      </w:hyperlink>
      <w:r w:rsidDel="00000000" w:rsidR="00000000" w:rsidRPr="00000000">
        <w:rPr>
          <w:rFonts w:ascii="Times New Roman" w:cs="Times New Roman" w:eastAsia="Times New Roman" w:hAnsi="Times New Roman"/>
          <w:i w:val="1"/>
          <w:iCs w:val="1"/>
          <w:rtl w:val="0"/>
        </w:rPr>
        <w:t xml:space="preserve">. </w:t>
      </w:r>
    </w:p>
    <w:p w:rsidR="00000000" w:rsidDel="00000000" w:rsidP="00000000" w:rsidRDefault="00000000" w:rsidRPr="00000000" w14:paraId="00000004">
      <w:pPr>
        <w:spacing w:line="276"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05">
      <w:pPr>
        <w:spacing w:line="276"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Título del manuscrito </w:t>
      </w:r>
    </w:p>
    <w:p w:rsidR="00000000" w:rsidDel="00000000" w:rsidP="00000000" w:rsidRDefault="00000000" w:rsidRPr="00000000" w14:paraId="00000006">
      <w:pPr>
        <w:spacing w:line="276" w:lineRule="auto"/>
        <w:jc w:val="both"/>
        <w:rPr>
          <w:rFonts w:ascii="Times New Roman" w:cs="Times New Roman" w:eastAsia="Times New Roman" w:hAnsi="Times New Roman"/>
          <w:b w:val="1"/>
          <w:bCs w:val="1"/>
        </w:rPr>
      </w:pPr>
      <w:r w:rsidDel="00000000" w:rsidR="00000000" w:rsidRPr="00000000">
        <w:rPr>
          <w:rtl w:val="0"/>
        </w:rPr>
      </w:r>
    </w:p>
    <w:sdt>
      <w:sdtPr>
        <w:lock w:val="contentLocked"/>
        <w:id w:val="-201426375"/>
        <w:tag w:val="goog_rdk_0"/>
      </w:sdtPr>
      <w:sdtContent>
        <w:tbl>
          <w:tblPr>
            <w:tblStyle w:val="Table1"/>
            <w:tblW w:w="90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0"/>
            <w:tblGridChange w:id="0">
              <w:tblGrid>
                <w:gridCol w:w="90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76" w:lineRule="auto"/>
                  <w:rPr>
                    <w:rFonts w:ascii="Times New Roman" w:cs="Times New Roman" w:eastAsia="Times New Roman" w:hAnsi="Times New Roman"/>
                    <w:b w:val="1"/>
                    <w:bCs w:val="1"/>
                  </w:rPr>
                </w:pPr>
                <w:r w:rsidDel="00000000" w:rsidR="00000000" w:rsidRPr="00000000">
                  <w:rPr>
                    <w:rtl w:val="0"/>
                  </w:rPr>
                </w:r>
              </w:p>
            </w:tc>
          </w:tr>
        </w:tbl>
      </w:sdtContent>
    </w:sdt>
    <w:p w:rsidR="00000000" w:rsidDel="00000000" w:rsidP="00000000" w:rsidRDefault="00000000" w:rsidRPr="00000000" w14:paraId="00000008">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9">
      <w:pPr>
        <w:spacing w:line="276"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Conflicto de interés</w:t>
      </w:r>
    </w:p>
    <w:p w:rsidR="00000000" w:rsidDel="00000000" w:rsidP="00000000" w:rsidRDefault="00000000" w:rsidRPr="00000000" w14:paraId="0000000A">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B">
      <w:pPr>
        <w:numPr>
          <w:ilvl w:val="0"/>
          <w:numId w:val="1"/>
        </w:numPr>
        <w:spacing w:line="276" w:lineRule="auto"/>
        <w:ind w:left="354.3307086614173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Declaro no tener conflictos de interés para la realización de esta revisión.</w:t>
      </w:r>
    </w:p>
    <w:p w:rsidR="00000000" w:rsidDel="00000000" w:rsidP="00000000" w:rsidRDefault="00000000" w:rsidRPr="00000000" w14:paraId="0000000C">
      <w:pPr>
        <w:numPr>
          <w:ilvl w:val="0"/>
          <w:numId w:val="1"/>
        </w:numPr>
        <w:spacing w:line="276" w:lineRule="auto"/>
        <w:ind w:left="354.3307086614173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Declaro tener un conflicto de interés y no poder realizar la revisión.</w:t>
      </w:r>
    </w:p>
    <w:p w:rsidR="00000000" w:rsidDel="00000000" w:rsidP="00000000" w:rsidRDefault="00000000" w:rsidRPr="00000000" w14:paraId="0000000D">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E">
      <w:pPr>
        <w:spacing w:line="276"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Datos personales del evaluador</w:t>
      </w:r>
    </w:p>
    <w:p w:rsidR="00000000" w:rsidDel="00000000" w:rsidP="00000000" w:rsidRDefault="00000000" w:rsidRPr="00000000" w14:paraId="0000000F">
      <w:pPr>
        <w:spacing w:line="276" w:lineRule="auto"/>
        <w:jc w:val="both"/>
        <w:rPr>
          <w:rFonts w:ascii="Times New Roman" w:cs="Times New Roman" w:eastAsia="Times New Roman" w:hAnsi="Times New Roman"/>
        </w:rPr>
      </w:pPr>
      <w:r w:rsidDel="00000000" w:rsidR="00000000" w:rsidRPr="00000000">
        <w:rPr>
          <w:rtl w:val="0"/>
        </w:rPr>
      </w:r>
    </w:p>
    <w:tbl>
      <w:tblPr>
        <w:tblStyle w:val="Table2"/>
        <w:tblW w:w="90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05.0000000000005"/>
        <w:gridCol w:w="6125"/>
        <w:tblGridChange w:id="0">
          <w:tblGrid>
            <w:gridCol w:w="2905.0000000000005"/>
            <w:gridCol w:w="6125"/>
          </w:tblGrid>
        </w:tblGridChange>
      </w:tblGrid>
      <w:tr>
        <w:trPr>
          <w:cantSplit w:val="0"/>
          <w:trHeight w:val="322" w:hRule="atLeast"/>
          <w:tblHeader w:val="0"/>
        </w:trPr>
        <w:tc>
          <w:tcPr/>
          <w:p w:rsidR="00000000" w:rsidDel="00000000" w:rsidP="00000000" w:rsidRDefault="00000000" w:rsidRPr="00000000" w14:paraId="0000001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del/a evaluador/a</w:t>
            </w:r>
          </w:p>
        </w:tc>
        <w:tc>
          <w:tcPr/>
          <w:p w:rsidR="00000000" w:rsidDel="00000000" w:rsidP="00000000" w:rsidRDefault="00000000" w:rsidRPr="00000000" w14:paraId="00000011">
            <w:pPr>
              <w:spacing w:line="276"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Correo electrónico</w:t>
            </w:r>
          </w:p>
        </w:tc>
        <w:tc>
          <w:tcPr/>
          <w:p w:rsidR="00000000" w:rsidDel="00000000" w:rsidP="00000000" w:rsidRDefault="00000000" w:rsidRPr="00000000" w14:paraId="00000013">
            <w:pPr>
              <w:spacing w:line="276"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Grado académico más alto</w:t>
            </w:r>
          </w:p>
        </w:tc>
        <w:tc>
          <w:tcPr/>
          <w:p w:rsidR="00000000" w:rsidDel="00000000" w:rsidP="00000000" w:rsidRDefault="00000000" w:rsidRPr="00000000" w14:paraId="00000015">
            <w:pPr>
              <w:spacing w:line="276"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Afiliación institucional/académica</w:t>
            </w:r>
          </w:p>
        </w:tc>
        <w:tc>
          <w:tcPr/>
          <w:p w:rsidR="00000000" w:rsidDel="00000000" w:rsidP="00000000" w:rsidRDefault="00000000" w:rsidRPr="00000000" w14:paraId="00000017">
            <w:pPr>
              <w:spacing w:line="276"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ORCID</w:t>
            </w:r>
          </w:p>
        </w:tc>
        <w:tc>
          <w:tcPr/>
          <w:p w:rsidR="00000000" w:rsidDel="00000000" w:rsidP="00000000" w:rsidRDefault="00000000" w:rsidRPr="00000000" w14:paraId="00000019">
            <w:pPr>
              <w:spacing w:line="276"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1A">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276"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Evaluación del contenido del ensayo</w:t>
      </w:r>
    </w:p>
    <w:p w:rsidR="00000000" w:rsidDel="00000000" w:rsidP="00000000" w:rsidRDefault="00000000" w:rsidRPr="00000000" w14:paraId="0000001C">
      <w:pPr>
        <w:spacing w:line="276" w:lineRule="auto"/>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1D">
      <w:pPr>
        <w:spacing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i w:val="1"/>
          <w:iCs w:val="1"/>
          <w:rtl w:val="0"/>
        </w:rPr>
        <w:t xml:space="preserve">Realice comentarios detallados, críticos y fundamentados en cada apartado, guiándose por las preguntas. Sugerimos un tono pedagógico que permita a los/las autores/as aprender de sus puntos débiles.</w:t>
      </w:r>
      <w:r w:rsidDel="00000000" w:rsidR="00000000" w:rsidRPr="00000000">
        <w:rPr>
          <w:rtl w:val="0"/>
        </w:rPr>
      </w:r>
    </w:p>
    <w:p w:rsidR="00000000" w:rsidDel="00000000" w:rsidP="00000000" w:rsidRDefault="00000000" w:rsidRPr="00000000" w14:paraId="0000001E">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F">
      <w:pPr>
        <w:spacing w:line="276"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Presencia de proposición central</w:t>
      </w:r>
    </w:p>
    <w:p w:rsidR="00000000" w:rsidDel="00000000" w:rsidP="00000000" w:rsidRDefault="00000000" w:rsidRPr="00000000" w14:paraId="00000020">
      <w:pPr>
        <w:numPr>
          <w:ilvl w:val="0"/>
          <w:numId w:val="3"/>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ensayo articula una proposición o tesis clara e identificable?</w:t>
      </w:r>
    </w:p>
    <w:p w:rsidR="00000000" w:rsidDel="00000000" w:rsidP="00000000" w:rsidRDefault="00000000" w:rsidRPr="00000000" w14:paraId="00000021">
      <w:pPr>
        <w:numPr>
          <w:ilvl w:val="0"/>
          <w:numId w:val="3"/>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¿Hay consistencia de la proposición o tesis entre todas las secciones del manuscrito?</w:t>
      </w:r>
    </w:p>
    <w:p w:rsidR="00000000" w:rsidDel="00000000" w:rsidP="00000000" w:rsidRDefault="00000000" w:rsidRPr="00000000" w14:paraId="00000022">
      <w:pPr>
        <w:numPr>
          <w:ilvl w:val="0"/>
          <w:numId w:val="3"/>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¿Tiene potencial para generar debate o investigación posterior?</w:t>
      </w:r>
    </w:p>
    <w:p w:rsidR="00000000" w:rsidDel="00000000" w:rsidP="00000000" w:rsidRDefault="00000000" w:rsidRPr="00000000" w14:paraId="00000023">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Comentarios: </w:t>
      </w:r>
    </w:p>
    <w:sdt>
      <w:sdtPr>
        <w:lock w:val="contentLocked"/>
        <w:id w:val="-640899475"/>
        <w:tag w:val="goog_rdk_1"/>
      </w:sdtPr>
      <w:sdtContent>
        <w:tbl>
          <w:tblPr>
            <w:tblStyle w:val="Table3"/>
            <w:tblW w:w="8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0"/>
            <w:tblGridChange w:id="0">
              <w:tblGrid>
                <w:gridCol w:w="8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rPr>
                </w:pPr>
                <w:r w:rsidDel="00000000" w:rsidR="00000000" w:rsidRPr="00000000">
                  <w:rPr>
                    <w:rtl w:val="0"/>
                  </w:rPr>
                </w:r>
              </w:p>
            </w:tc>
          </w:tr>
        </w:tbl>
      </w:sdtContent>
    </w:sdt>
    <w:p w:rsidR="00000000" w:rsidDel="00000000" w:rsidP="00000000" w:rsidRDefault="00000000" w:rsidRPr="00000000" w14:paraId="00000027">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9">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A">
      <w:pPr>
        <w:spacing w:line="276"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Originalidad y contribución</w:t>
      </w:r>
    </w:p>
    <w:p w:rsidR="00000000" w:rsidDel="00000000" w:rsidP="00000000" w:rsidRDefault="00000000" w:rsidRPr="00000000" w14:paraId="0000002B">
      <w:pPr>
        <w:numPr>
          <w:ilvl w:val="0"/>
          <w:numId w:val="3"/>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ensayo ofrece una perspectiva nueva, reformula un problema conocido o establece conexiones novedosas?</w:t>
      </w:r>
    </w:p>
    <w:p w:rsidR="00000000" w:rsidDel="00000000" w:rsidP="00000000" w:rsidRDefault="00000000" w:rsidRPr="00000000" w14:paraId="0000002C">
      <w:pPr>
        <w:numPr>
          <w:ilvl w:val="0"/>
          <w:numId w:val="3"/>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contribución es significativa para el campo o subcampo al que se dirige?</w:t>
      </w:r>
    </w:p>
    <w:p w:rsidR="00000000" w:rsidDel="00000000" w:rsidP="00000000" w:rsidRDefault="00000000" w:rsidRPr="00000000" w14:paraId="0000002D">
      <w:pPr>
        <w:numPr>
          <w:ilvl w:val="0"/>
          <w:numId w:val="3"/>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ensayo dialoga con datos, evidencia y referencias actualizadas?</w:t>
      </w:r>
    </w:p>
    <w:p w:rsidR="00000000" w:rsidDel="00000000" w:rsidP="00000000" w:rsidRDefault="00000000" w:rsidRPr="00000000" w14:paraId="0000002E">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Comentarios: </w:t>
      </w:r>
    </w:p>
    <w:sdt>
      <w:sdtPr>
        <w:lock w:val="contentLocked"/>
        <w:id w:val="-964192012"/>
        <w:tag w:val="goog_rdk_2"/>
      </w:sdtPr>
      <w:sdtContent>
        <w:tbl>
          <w:tblPr>
            <w:tblStyle w:val="Table4"/>
            <w:tblW w:w="8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0"/>
            <w:tblGridChange w:id="0">
              <w:tblGrid>
                <w:gridCol w:w="8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1">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tc>
          </w:tr>
        </w:tbl>
      </w:sdtContent>
    </w:sdt>
    <w:p w:rsidR="00000000" w:rsidDel="00000000" w:rsidP="00000000" w:rsidRDefault="00000000" w:rsidRPr="00000000" w14:paraId="00000032">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line="276"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Calidad argumentativa y solidez reflexiva</w:t>
      </w:r>
    </w:p>
    <w:p w:rsidR="00000000" w:rsidDel="00000000" w:rsidP="00000000" w:rsidRDefault="00000000" w:rsidRPr="00000000" w14:paraId="00000034">
      <w:pPr>
        <w:numPr>
          <w:ilvl w:val="0"/>
          <w:numId w:val="3"/>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argumentos se desarrollan de manera coherente y lógica a lo largo del texto?</w:t>
      </w:r>
    </w:p>
    <w:p w:rsidR="00000000" w:rsidDel="00000000" w:rsidP="00000000" w:rsidRDefault="00000000" w:rsidRPr="00000000" w14:paraId="00000035">
      <w:pPr>
        <w:numPr>
          <w:ilvl w:val="0"/>
          <w:numId w:val="3"/>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conceptos clave son claros y se usan consistentemente?</w:t>
      </w:r>
    </w:p>
    <w:p w:rsidR="00000000" w:rsidDel="00000000" w:rsidP="00000000" w:rsidRDefault="00000000" w:rsidRPr="00000000" w14:paraId="00000036">
      <w:pPr>
        <w:numPr>
          <w:ilvl w:val="0"/>
          <w:numId w:val="3"/>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evidencia conocimiento profundo de la literatura relevante?</w:t>
      </w:r>
    </w:p>
    <w:p w:rsidR="00000000" w:rsidDel="00000000" w:rsidP="00000000" w:rsidRDefault="00000000" w:rsidRPr="00000000" w14:paraId="00000037">
      <w:pPr>
        <w:numPr>
          <w:ilvl w:val="0"/>
          <w:numId w:val="3"/>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¿Hay un diálogo crítico con otros autores o simplemente citación descriptiva?</w:t>
      </w:r>
    </w:p>
    <w:p w:rsidR="00000000" w:rsidDel="00000000" w:rsidP="00000000" w:rsidRDefault="00000000" w:rsidRPr="00000000" w14:paraId="00000038">
      <w:pPr>
        <w:numPr>
          <w:ilvl w:val="0"/>
          <w:numId w:val="3"/>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¿Hay saltos lógicos, generalizaciones injustificadas o falacias argumentativas?</w:t>
      </w:r>
    </w:p>
    <w:p w:rsidR="00000000" w:rsidDel="00000000" w:rsidP="00000000" w:rsidRDefault="00000000" w:rsidRPr="00000000" w14:paraId="00000039">
      <w:pPr>
        <w:numPr>
          <w:ilvl w:val="0"/>
          <w:numId w:val="3"/>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afirmaciones fácticas (si las hay) son precisas y están respaldadas?</w:t>
      </w:r>
    </w:p>
    <w:p w:rsidR="00000000" w:rsidDel="00000000" w:rsidP="00000000" w:rsidRDefault="00000000" w:rsidRPr="00000000" w14:paraId="0000003A">
      <w:pPr>
        <w:numPr>
          <w:ilvl w:val="0"/>
          <w:numId w:val="3"/>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evidencia o los ejemplos utilizados son apropiados y suficientes?</w:t>
      </w:r>
    </w:p>
    <w:p w:rsidR="00000000" w:rsidDel="00000000" w:rsidP="00000000" w:rsidRDefault="00000000" w:rsidRPr="00000000" w14:paraId="0000003B">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Comentarios: </w:t>
      </w:r>
    </w:p>
    <w:sdt>
      <w:sdtPr>
        <w:lock w:val="contentLocked"/>
        <w:id w:val="275121731"/>
        <w:tag w:val="goog_rdk_3"/>
      </w:sdtPr>
      <w:sdtContent>
        <w:tbl>
          <w:tblPr>
            <w:tblStyle w:val="Table5"/>
            <w:tblW w:w="8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0"/>
            <w:tblGridChange w:id="0">
              <w:tblGrid>
                <w:gridCol w:w="8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E">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tc>
          </w:tr>
        </w:tbl>
      </w:sdtContent>
    </w:sdt>
    <w:p w:rsidR="00000000" w:rsidDel="00000000" w:rsidP="00000000" w:rsidRDefault="00000000" w:rsidRPr="00000000" w14:paraId="0000003F">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0">
      <w:pPr>
        <w:spacing w:line="276"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Solidez de la discusión/conclusiones </w:t>
      </w:r>
    </w:p>
    <w:p w:rsidR="00000000" w:rsidDel="00000000" w:rsidP="00000000" w:rsidRDefault="00000000" w:rsidRPr="00000000" w14:paraId="00000041">
      <w:pPr>
        <w:numPr>
          <w:ilvl w:val="0"/>
          <w:numId w:val="3"/>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conclusiones se derivan lógicamente del análisis presentado y no son generalizaciones sin sustento? </w:t>
      </w:r>
    </w:p>
    <w:p w:rsidR="00000000" w:rsidDel="00000000" w:rsidP="00000000" w:rsidRDefault="00000000" w:rsidRPr="00000000" w14:paraId="00000042">
      <w:pPr>
        <w:numPr>
          <w:ilvl w:val="0"/>
          <w:numId w:val="3"/>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¿Propone nuevas vías de discusión o interrogantes para futuras reflexiones en el campo? </w:t>
      </w:r>
    </w:p>
    <w:p w:rsidR="00000000" w:rsidDel="00000000" w:rsidP="00000000" w:rsidRDefault="00000000" w:rsidRPr="00000000" w14:paraId="00000043">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Comentarios: </w:t>
      </w:r>
    </w:p>
    <w:sdt>
      <w:sdtPr>
        <w:lock w:val="contentLocked"/>
        <w:id w:val="-1233901413"/>
        <w:tag w:val="goog_rdk_4"/>
      </w:sdtPr>
      <w:sdtContent>
        <w:tbl>
          <w:tblPr>
            <w:tblStyle w:val="Table6"/>
            <w:tblW w:w="8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0"/>
            <w:tblGridChange w:id="0">
              <w:tblGrid>
                <w:gridCol w:w="8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6">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tc>
          </w:tr>
        </w:tbl>
      </w:sdtContent>
    </w:sdt>
    <w:p w:rsidR="00000000" w:rsidDel="00000000" w:rsidP="00000000" w:rsidRDefault="00000000" w:rsidRPr="00000000" w14:paraId="00000047">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line="276"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Calidad de redacción</w:t>
      </w:r>
    </w:p>
    <w:p w:rsidR="00000000" w:rsidDel="00000000" w:rsidP="00000000" w:rsidRDefault="00000000" w:rsidRPr="00000000" w14:paraId="00000049">
      <w:pPr>
        <w:numPr>
          <w:ilvl w:val="0"/>
          <w:numId w:val="3"/>
        </w:numPr>
        <w:spacing w:line="276" w:lineRule="auto"/>
        <w:ind w:left="425.1968503937008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manuscrito está bien organizado y redactado con claridad?</w:t>
      </w:r>
    </w:p>
    <w:p w:rsidR="00000000" w:rsidDel="00000000" w:rsidP="00000000" w:rsidRDefault="00000000" w:rsidRPr="00000000" w14:paraId="0000004A">
      <w:pPr>
        <w:numPr>
          <w:ilvl w:val="0"/>
          <w:numId w:val="3"/>
        </w:numPr>
        <w:spacing w:line="276" w:lineRule="auto"/>
        <w:ind w:left="425.1968503937008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gramática y el estilo son apropiados?</w:t>
      </w:r>
    </w:p>
    <w:p w:rsidR="00000000" w:rsidDel="00000000" w:rsidP="00000000" w:rsidRDefault="00000000" w:rsidRPr="00000000" w14:paraId="0000004B">
      <w:pPr>
        <w:numPr>
          <w:ilvl w:val="0"/>
          <w:numId w:val="3"/>
        </w:numPr>
        <w:spacing w:line="276" w:lineRule="auto"/>
        <w:ind w:left="425.1968503937008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¿Sigue las normativas editoriales de la revista (uso de APA 7º, etc.)?</w:t>
      </w:r>
    </w:p>
    <w:p w:rsidR="00000000" w:rsidDel="00000000" w:rsidP="00000000" w:rsidRDefault="00000000" w:rsidRPr="00000000" w14:paraId="0000004C">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Comentarios: </w:t>
      </w:r>
    </w:p>
    <w:sdt>
      <w:sdtPr>
        <w:lock w:val="contentLocked"/>
        <w:id w:val="-455590534"/>
        <w:tag w:val="goog_rdk_5"/>
      </w:sdtPr>
      <w:sdtContent>
        <w:tbl>
          <w:tblPr>
            <w:tblStyle w:val="Table7"/>
            <w:tblW w:w="8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0"/>
            <w:tblGridChange w:id="0">
              <w:tblGrid>
                <w:gridCol w:w="8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F">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tc>
          </w:tr>
        </w:tbl>
      </w:sdtContent>
    </w:sdt>
    <w:p w:rsidR="00000000" w:rsidDel="00000000" w:rsidP="00000000" w:rsidRDefault="00000000" w:rsidRPr="00000000" w14:paraId="00000050">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line="276"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Dictamen final </w:t>
      </w:r>
    </w:p>
    <w:p w:rsidR="00000000" w:rsidDel="00000000" w:rsidP="00000000" w:rsidRDefault="00000000" w:rsidRPr="00000000" w14:paraId="00000052">
      <w:pPr>
        <w:spacing w:line="276" w:lineRule="auto"/>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53">
      <w:pPr>
        <w:numPr>
          <w:ilvl w:val="0"/>
          <w:numId w:val="2"/>
        </w:numPr>
        <w:spacing w:line="276" w:lineRule="auto"/>
        <w:ind w:left="354.3307086614173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manuscrito debe </w:t>
      </w:r>
      <w:r w:rsidDel="00000000" w:rsidR="00000000" w:rsidRPr="00000000">
        <w:rPr>
          <w:rFonts w:ascii="Times New Roman" w:cs="Times New Roman" w:eastAsia="Times New Roman" w:hAnsi="Times New Roman"/>
          <w:b w:val="1"/>
          <w:bCs w:val="1"/>
          <w:rtl w:val="0"/>
        </w:rPr>
        <w:t xml:space="preserve">publicarse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4">
      <w:pPr>
        <w:numPr>
          <w:ilvl w:val="0"/>
          <w:numId w:val="2"/>
        </w:numPr>
        <w:spacing w:line="276" w:lineRule="auto"/>
        <w:ind w:left="354.3307086614173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manuscrito puede </w:t>
      </w:r>
      <w:r w:rsidDel="00000000" w:rsidR="00000000" w:rsidRPr="00000000">
        <w:rPr>
          <w:rFonts w:ascii="Times New Roman" w:cs="Times New Roman" w:eastAsia="Times New Roman" w:hAnsi="Times New Roman"/>
          <w:b w:val="1"/>
          <w:bCs w:val="1"/>
          <w:rtl w:val="0"/>
        </w:rPr>
        <w:t xml:space="preserve">publicarse con modificaciones menores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5">
      <w:pPr>
        <w:numPr>
          <w:ilvl w:val="0"/>
          <w:numId w:val="2"/>
        </w:numPr>
        <w:spacing w:line="276" w:lineRule="auto"/>
        <w:ind w:left="354.3307086614173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manuscrito puede </w:t>
      </w:r>
      <w:r w:rsidDel="00000000" w:rsidR="00000000" w:rsidRPr="00000000">
        <w:rPr>
          <w:rFonts w:ascii="Times New Roman" w:cs="Times New Roman" w:eastAsia="Times New Roman" w:hAnsi="Times New Roman"/>
          <w:b w:val="1"/>
          <w:bCs w:val="1"/>
          <w:rtl w:val="0"/>
        </w:rPr>
        <w:t xml:space="preserve">publicarse con modificaciones mayores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6">
      <w:pPr>
        <w:numPr>
          <w:ilvl w:val="0"/>
          <w:numId w:val="2"/>
        </w:numPr>
        <w:spacing w:line="276" w:lineRule="auto"/>
        <w:ind w:left="354.3307086614173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manuscrito </w:t>
      </w:r>
      <w:r w:rsidDel="00000000" w:rsidR="00000000" w:rsidRPr="00000000">
        <w:rPr>
          <w:rFonts w:ascii="Times New Roman" w:cs="Times New Roman" w:eastAsia="Times New Roman" w:hAnsi="Times New Roman"/>
          <w:b w:val="1"/>
          <w:bCs w:val="1"/>
          <w:rtl w:val="0"/>
        </w:rPr>
        <w:t xml:space="preserve">no debe publicarse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7">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spacing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u w:val="single"/>
          <w:rtl w:val="0"/>
        </w:rPr>
        <w:t xml:space="preserve">Comentarios para el editor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(no serán mostrados a los/as autores/as)</w:t>
      </w:r>
    </w:p>
    <w:p w:rsidR="00000000" w:rsidDel="00000000" w:rsidP="00000000" w:rsidRDefault="00000000" w:rsidRPr="00000000" w14:paraId="00000059">
      <w:pPr>
        <w:spacing w:line="276" w:lineRule="auto"/>
        <w:jc w:val="both"/>
        <w:rPr>
          <w:rFonts w:ascii="Times New Roman" w:cs="Times New Roman" w:eastAsia="Times New Roman" w:hAnsi="Times New Roman"/>
          <w:u w:val="single"/>
        </w:rPr>
      </w:pPr>
      <w:r w:rsidDel="00000000" w:rsidR="00000000" w:rsidRPr="00000000">
        <w:rPr>
          <w:rtl w:val="0"/>
        </w:rPr>
      </w:r>
    </w:p>
    <w:sdt>
      <w:sdtPr>
        <w:lock w:val="contentLocked"/>
        <w:id w:val="-1526651591"/>
        <w:tag w:val="goog_rdk_6"/>
      </w:sdtPr>
      <w:sdtContent>
        <w:tbl>
          <w:tblPr>
            <w:tblStyle w:val="Table8"/>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0"/>
            <w:tblGridChange w:id="0">
              <w:tblGrid>
                <w:gridCol w:w="90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76"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5B">
                <w:pPr>
                  <w:widowControl w:val="0"/>
                  <w:spacing w:line="276" w:lineRule="auto"/>
                  <w:rPr>
                    <w:rFonts w:ascii="Times New Roman" w:cs="Times New Roman" w:eastAsia="Times New Roman" w:hAnsi="Times New Roman"/>
                    <w:u w:val="single"/>
                  </w:rPr>
                </w:pPr>
                <w:r w:rsidDel="00000000" w:rsidR="00000000" w:rsidRPr="00000000">
                  <w:rPr>
                    <w:rtl w:val="0"/>
                  </w:rPr>
                </w:r>
              </w:p>
            </w:tc>
          </w:tr>
        </w:tbl>
      </w:sdtContent>
    </w:sdt>
    <w:p w:rsidR="00000000" w:rsidDel="00000000" w:rsidP="00000000" w:rsidRDefault="00000000" w:rsidRPr="00000000" w14:paraId="0000005C">
      <w:pPr>
        <w:spacing w:line="276" w:lineRule="auto"/>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5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cualquier problema o consulta, no dude en escribir a: </w:t>
      </w:r>
      <w:hyperlink r:id="rId8">
        <w:r w:rsidDel="00000000" w:rsidR="00000000" w:rsidRPr="00000000">
          <w:rPr>
            <w:rFonts w:ascii="Times New Roman" w:cs="Times New Roman" w:eastAsia="Times New Roman" w:hAnsi="Times New Roman"/>
            <w:color w:val="1155cc"/>
            <w:u w:val="single"/>
            <w:rtl w:val="0"/>
          </w:rPr>
          <w:t xml:space="preserve">contratexto@ulima.edu.pe</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E">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Cordialmente, </w:t>
      </w:r>
    </w:p>
    <w:p w:rsidR="00000000" w:rsidDel="00000000" w:rsidP="00000000" w:rsidRDefault="00000000" w:rsidRPr="00000000" w14:paraId="0000006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Revista </w:t>
      </w:r>
      <w:r w:rsidDel="00000000" w:rsidR="00000000" w:rsidRPr="00000000">
        <w:rPr>
          <w:rFonts w:ascii="Times New Roman" w:cs="Times New Roman" w:eastAsia="Times New Roman" w:hAnsi="Times New Roman"/>
          <w:b w:val="1"/>
          <w:bCs w:val="1"/>
          <w:i w:val="1"/>
          <w:iCs w:val="1"/>
          <w:rtl w:val="0"/>
        </w:rPr>
        <w:t xml:space="preserve">Contratexto</w:t>
      </w:r>
      <w:r w:rsidDel="00000000" w:rsidR="00000000" w:rsidRPr="00000000">
        <w:rPr>
          <w:rtl w:val="0"/>
        </w:rPr>
      </w:r>
    </w:p>
    <w:sectPr>
      <w:headerReference r:id="rId9" w:type="default"/>
      <w:headerReference r:id="rId10" w:type="first"/>
      <w:footerReference r:id="rId11" w:type="default"/>
      <w:footerReference r:id="rId12" w:type="first"/>
      <w:footerReference r:id="rId13" w:type="even"/>
      <w:pgSz w:h="16840" w:w="11900" w:orient="portrait"/>
      <w:pgMar w:bottom="1440.0000000000002" w:top="1440.0000000000002" w:left="1440.0000000000002" w:right="1440.0000000000002" w:header="395"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ind w:hanging="1695"/>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-1109999</wp:posOffset>
          </wp:positionH>
          <wp:positionV relativeFrom="paragraph">
            <wp:posOffset>-250824</wp:posOffset>
          </wp:positionV>
          <wp:extent cx="7620418" cy="782638"/>
          <wp:effectExtent b="0" l="0" r="0" t="0"/>
          <wp:wrapNone/>
          <wp:docPr descr="Logo del Encabezado de la Página" id="5" name="image1.jpg"/>
          <a:graphic>
            <a:graphicData uri="http://schemas.openxmlformats.org/drawingml/2006/picture">
              <pic:pic>
                <pic:nvPicPr>
                  <pic:cNvPr descr="Logo del Encabezado de la Página" id="0" name="image1.jpg"/>
                  <pic:cNvPicPr preferRelativeResize="0"/>
                </pic:nvPicPr>
                <pic:blipFill>
                  <a:blip r:embed="rId1"/>
                  <a:srcRect b="0" l="0" r="0" t="0"/>
                  <a:stretch>
                    <a:fillRect/>
                  </a:stretch>
                </pic:blipFill>
                <pic:spPr>
                  <a:xfrm>
                    <a:off x="0" y="0"/>
                    <a:ext cx="7620418" cy="7826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425.19685039370086"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aconcuadrcula">
    <w:name w:val="Table Grid"/>
    <w:basedOn w:val="Tablanormal"/>
    <w:uiPriority w:val="39"/>
    <w:rsid w:val="007A540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7A5409"/>
    <w:pPr>
      <w:ind w:left="720"/>
      <w:contextualSpacing w:val="1"/>
    </w:pPr>
  </w:style>
  <w:style w:type="paragraph" w:styleId="Piedepgina">
    <w:name w:val="footer"/>
    <w:basedOn w:val="Normal"/>
    <w:link w:val="PiedepginaCar"/>
    <w:uiPriority w:val="99"/>
    <w:unhideWhenUsed w:val="1"/>
    <w:rsid w:val="004F6FDF"/>
    <w:pPr>
      <w:tabs>
        <w:tab w:val="center" w:pos="4419"/>
        <w:tab w:val="right" w:pos="8838"/>
      </w:tabs>
    </w:pPr>
  </w:style>
  <w:style w:type="character" w:styleId="PiedepginaCar" w:customStyle="1">
    <w:name w:val="Pie de página Car"/>
    <w:basedOn w:val="Fuentedeprrafopredeter"/>
    <w:link w:val="Piedepgina"/>
    <w:uiPriority w:val="99"/>
    <w:rsid w:val="004F6FDF"/>
  </w:style>
  <w:style w:type="character" w:styleId="Nmerodepgina">
    <w:name w:val="page number"/>
    <w:basedOn w:val="Fuentedeprrafopredeter"/>
    <w:uiPriority w:val="99"/>
    <w:semiHidden w:val="1"/>
    <w:unhideWhenUsed w:val="1"/>
    <w:rsid w:val="004F6FDF"/>
  </w:style>
  <w:style w:type="paragraph" w:styleId="Encabezado">
    <w:name w:val="header"/>
    <w:basedOn w:val="Normal"/>
    <w:link w:val="EncabezadoCar"/>
    <w:uiPriority w:val="99"/>
    <w:unhideWhenUsed w:val="1"/>
    <w:rsid w:val="008C30CA"/>
    <w:pPr>
      <w:tabs>
        <w:tab w:val="center" w:pos="4320"/>
        <w:tab w:val="right" w:pos="8640"/>
      </w:tabs>
    </w:pPr>
  </w:style>
  <w:style w:type="character" w:styleId="EncabezadoCar" w:customStyle="1">
    <w:name w:val="Encabezado Car"/>
    <w:basedOn w:val="Fuentedeprrafopredeter"/>
    <w:link w:val="Encabezado"/>
    <w:uiPriority w:val="99"/>
    <w:rsid w:val="008C30CA"/>
  </w:style>
  <w:style w:type="paragraph" w:styleId="Textodeglobo">
    <w:name w:val="Balloon Text"/>
    <w:basedOn w:val="Normal"/>
    <w:link w:val="TextodegloboCar"/>
    <w:uiPriority w:val="99"/>
    <w:semiHidden w:val="1"/>
    <w:unhideWhenUsed w:val="1"/>
    <w:rsid w:val="008C30CA"/>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8C30CA"/>
    <w:rPr>
      <w:rFonts w:ascii="Lucida Grande" w:cs="Lucida Grande" w:hAnsi="Lucida Grande"/>
      <w:sz w:val="18"/>
      <w:szCs w:val="18"/>
    </w:rPr>
  </w:style>
  <w:style w:type="paragraph" w:styleId="Mapadeldocumento">
    <w:name w:val="Document Map"/>
    <w:basedOn w:val="Normal"/>
    <w:link w:val="MapadeldocumentoCar"/>
    <w:uiPriority w:val="99"/>
    <w:semiHidden w:val="1"/>
    <w:unhideWhenUsed w:val="1"/>
    <w:rsid w:val="001C597E"/>
    <w:rPr>
      <w:rFonts w:ascii="Times New Roman" w:cs="Times New Roman" w:hAnsi="Times New Roman"/>
    </w:rPr>
  </w:style>
  <w:style w:type="character" w:styleId="MapadeldocumentoCar" w:customStyle="1">
    <w:name w:val="Mapa del documento Car"/>
    <w:basedOn w:val="Fuentedeprrafopredeter"/>
    <w:link w:val="Mapadeldocumento"/>
    <w:uiPriority w:val="99"/>
    <w:semiHidden w:val="1"/>
    <w:rsid w:val="001C597E"/>
    <w:rPr>
      <w:rFonts w:ascii="Times New Roman" w:cs="Times New Roman" w:hAnsi="Times New Roman"/>
    </w:rPr>
  </w:style>
  <w:style w:type="table" w:styleId="a" w:customStyle="1">
    <w:basedOn w:val="Tablanormal"/>
    <w:tblPr>
      <w:tblStyleRowBandSize w:val="1"/>
      <w:tblStyleColBandSize w:val="1"/>
    </w:tblPr>
  </w:style>
  <w:style w:type="table" w:styleId="a0" w:customStyle="1">
    <w:basedOn w:val="Tablanormal"/>
    <w:tblPr>
      <w:tblStyleRowBandSize w:val="1"/>
      <w:tblStyleColBandSize w:val="1"/>
    </w:tblPr>
  </w:style>
  <w:style w:type="table" w:styleId="a1" w:customStyle="1">
    <w:basedOn w:val="Tablanormal"/>
    <w:tblPr>
      <w:tblStyleRowBandSize w:val="1"/>
      <w:tblStyleColBandSize w:val="1"/>
    </w:tblPr>
  </w:style>
  <w:style w:type="table" w:styleId="a2" w:customStyle="1">
    <w:basedOn w:val="Tablanormal"/>
    <w:tblPr>
      <w:tblStyleRowBandSize w:val="1"/>
      <w:tblStyleColBandSize w:val="1"/>
    </w:tblPr>
  </w:style>
  <w:style w:type="table" w:styleId="a3" w:customStyle="1">
    <w:basedOn w:val="Tablanormal"/>
    <w:tblPr>
      <w:tblStyleRowBandSize w:val="1"/>
      <w:tblStyleColBandSize w:val="1"/>
    </w:tblPr>
  </w:style>
  <w:style w:type="character" w:styleId="Hipervnculo">
    <w:name w:val="Hyperlink"/>
    <w:basedOn w:val="Fuentedeprrafopredeter"/>
    <w:uiPriority w:val="99"/>
    <w:unhideWhenUsed w:val="1"/>
    <w:rsid w:val="00747343"/>
    <w:rPr>
      <w:color w:val="0563c1" w:themeColor="hyperlink"/>
      <w:u w:val="single"/>
    </w:rPr>
  </w:style>
  <w:style w:type="table" w:styleId="a4" w:customStyle="1">
    <w:basedOn w:val="TableNormal0"/>
    <w:tblPr>
      <w:tblStyleRowBandSize w:val="1"/>
      <w:tblStyleColBandSize w:val="1"/>
      <w:tblCellMar>
        <w:left w:w="108.0" w:type="dxa"/>
        <w:right w:w="108.0" w:type="dxa"/>
      </w:tblCellMar>
    </w:tblPr>
  </w:style>
  <w:style w:type="table" w:styleId="a5" w:customStyle="1">
    <w:basedOn w:val="TableNormal0"/>
    <w:tblPr>
      <w:tblStyleRowBandSize w:val="1"/>
      <w:tblStyleColBandSize w:val="1"/>
      <w:tblCellMar>
        <w:left w:w="108.0" w:type="dxa"/>
        <w:right w:w="108.0" w:type="dxa"/>
      </w:tblCellMar>
    </w:tblPr>
  </w:style>
  <w:style w:type="table" w:styleId="a6" w:customStyle="1">
    <w:basedOn w:val="TableNormal0"/>
    <w:tblPr>
      <w:tblStyleRowBandSize w:val="1"/>
      <w:tblStyleColBandSize w:val="1"/>
      <w:tblCellMar>
        <w:left w:w="108.0" w:type="dxa"/>
        <w:right w:w="108.0" w:type="dxa"/>
      </w:tblCellMar>
    </w:tblPr>
  </w:style>
  <w:style w:type="table" w:styleId="a7" w:customStyle="1">
    <w:basedOn w:val="TableNormal0"/>
    <w:tblPr>
      <w:tblStyleRowBandSize w:val="1"/>
      <w:tblStyleColBandSize w:val="1"/>
      <w:tblCellMar>
        <w:left w:w="108.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revistas.ulima.edu.pe/index.php/contratexto/proed" TargetMode="External"/><Relationship Id="rId8" Type="http://schemas.openxmlformats.org/officeDocument/2006/relationships/hyperlink" Target="mailto:contratexto@ulima.edu.p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MC5c4i9o2Nz1I82icEjyG3nTDw==">CgMxLjAaHwoBMBIaChgICVIUChJ0YWJsZS5vajU5bHZobzZrdWYaHwoBMRIaChgICVIUChJ0YWJsZS4zdmp5anRqcXV6YWUaHwoBMhIaChgICVIUChJ0YWJsZS5ob3Y0emExdnB6MWwaHwoBMxIaChgICVIUChJ0YWJsZS5jeHp3bGFpc2x6MHcaHwoBNBIaChgICVIUChJ0YWJsZS52djUxZTdwb2hkZTAaHwoBNRIaChgICVIUChJ0YWJsZS5zNnl1b2VqZDBjMnQaHwoBNhIaChgICVIUChJ0YWJsZS5pNjhkcGJtYnhjMnc4AHIhMWRzWXY3d1cxMDM5cGwzVjlyc1VjenpFbGRVSTNUNjA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2017-08-18T23:30:00Z</dcterms:created>
  <dc:creator>Lilian Kanashiro</dc:creator>
</cp:coreProperties>
</file>